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9E" w:rsidRPr="008E439E" w:rsidRDefault="008E439E" w:rsidP="008E43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39E" w:rsidRPr="008E439E" w:rsidRDefault="008E439E" w:rsidP="008E43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439E" w:rsidRPr="008E439E" w:rsidRDefault="008E439E" w:rsidP="008E43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музее</w:t>
      </w: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 ОБЩЕОБРАЗОВАТЕЛЬНОГО УЧРЕЖДЕНИЯ</w:t>
      </w: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31</w:t>
      </w: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Симферополь</w:t>
      </w: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8E439E" w:rsidRPr="008E439E" w:rsidRDefault="008E439E" w:rsidP="008E43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Школьный историко-краеведческий музей является структурным подразделением Муниципального бюджетного общеобразовательного учреждения Средняя общеобразовательная школа № 31 муниципального образования городского округа Симферополь Республики Крым в Российской Федерации», Закона «Об образовании в Республике Крым», а в части учета и хранения фондов – Федерального закона «О музейном фонде и музеях Российской Федерации». 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музеем осуществляется руководителем музея  назначаемого приказом директора школы.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Профиль музея – историко-краеведческий. 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Музейный предмет – памятник материальной или духовной культуры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в музей и зафиксированный в инвентарной книге.</w:t>
      </w:r>
      <w:proofErr w:type="gramEnd"/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Комплектование музейного фонда – деятельность музея по выявлению, сбору, учету и описанию музейных предметов.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Экспозиция – выставленные на обозрение в определенной системе музейные предметы (экспонаты). 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3.1. Музей - организуется в целях: 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гражданско-патриотического воспитания обучающихся;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расширения образовательного пространства, совершенствования  обучения средствами дополнительного образования; 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формирования  исторического сознания обучающихся и расширения их кругозора;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развития познавательных интересов и способностей детей и молодежи;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развития социальной активности и  творческой инициативы обучающихся в процессе сбора, исследования, обработки, оформления и презентации предметов материальной культуры,  источников по истории и общества, имеющих воспитательную,  научную и познавательную ценность;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овладения практическими навыками поисковой, проектной и исследовательской деятельности;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активного освоения обучающимися  историко-культурной среды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Задачи музея: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  <w:bookmarkStart w:id="0" w:name="_GoBack"/>
      <w:bookmarkEnd w:id="0"/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Функции и основные направления деятельности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E439E" w:rsidRPr="008E439E" w:rsidRDefault="008E439E" w:rsidP="008E439E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       4.1.</w:t>
      </w:r>
      <w:r w:rsidRPr="008E439E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функциями музея являются: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- создание условий для социализации обучающихся путем совершенствования воспитательной, образовательной и культурно-просветительной  деятельности школы музейными средствами и методами;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- 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 поисковой и аналитической работы;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   - осуществление массово-организационной, культурно-просветительной, методической, информационной, издательской деятельности;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- 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- постоянное развитие экспозиционно-выставочной работы.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4.2. Основными направлениями деятельности музея являются: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комплектование, учет, хранение и описание фондов музейных предметов;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экспозиционно-выставочная работа;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образовательно-воспитательная и культурно-просветительная работа.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музея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Создание школьного музея является целенаправленной, творческой поисково-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школьников по теме, связанной с историей школы, а также с историей и культурой Крыма.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Вышеперечисленное</w:t>
      </w:r>
      <w:proofErr w:type="gramEnd"/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 наличии: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музея, утверждённого директором школы.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6. Учет и обеспечение сохранности фондов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6.1. Все собранные музейные предметы, коллекции, материалы составляют основной, вспомогательный фонды музея.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6.4. Все предметы, отнесенные к Основному фонду, подлежат обязательной  записи в Книге поступлений (Инвентарной книге). Книга поступлений (Инвентарная книга) музейных предметов храниться постоянно в школе. 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6.5. Все предметы основного фонда, зарегистрированные в инвентарной книге, подлежат вторичному  учету с заполнением Инвентарных карточек на каждый музейный предмет.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6.6. Фонд вспомогательных материалов (копии, макеты, диаграммы и т.п.) учитываются в отдельной книге учета.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8E439E" w:rsidRPr="008E439E" w:rsidRDefault="008E439E" w:rsidP="008E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7. Руководство деятельностью музея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7.1. Ответственность за деятельность музея несет директор школы, общее руководство – заместитель директора по учебно-воспитательной работе или воспитательной работе.</w:t>
      </w:r>
    </w:p>
    <w:p w:rsidR="008E439E" w:rsidRPr="008E439E" w:rsidRDefault="008E439E" w:rsidP="008E43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7.2. Непосредственное руководство практической работой Музея осуществляет его руководитель,  назначенный приказом директора школы.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7.3. Перспективное планирование организует Совет музея. Совет музея формируется из представителей  педагогической, родительской и ветеранской общественности.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7.4. В целях оказания помощи музею организуется актив музея из числа обучающихся школы.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7.5. Деятельность музея и  эффективность его использования в образовательно-воспитательном процессе обсуждается на педагогическом совете школы. </w:t>
      </w:r>
    </w:p>
    <w:p w:rsidR="008E439E" w:rsidRPr="008E439E" w:rsidRDefault="008E439E" w:rsidP="008E439E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8.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Содержание работы</w:t>
      </w:r>
    </w:p>
    <w:p w:rsidR="008E439E" w:rsidRPr="008E439E" w:rsidRDefault="008E439E" w:rsidP="008E439E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       8.1. Работа музея планируется и осуществляется в соответствии с общими и конкретными образовательно-воспитательными задачами школы, в структуре которого функционирует музей.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       8.2. Ежегодное и перспективное планирование ведется по всем основным направлениям музейной</w:t>
      </w:r>
      <w:r w:rsidRPr="008E439E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 xml:space="preserve"> </w:t>
      </w:r>
      <w:r w:rsidRPr="008E43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деятельности</w:t>
      </w:r>
      <w:r w:rsidRPr="008E439E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 xml:space="preserve"> -</w:t>
      </w: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 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  <w:t>8.3. В соответствии с планом работы руководитель музея, формирует секции, отделы, рабочие группы   по каждому направлению, которые осуществляют: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 создание и совершенствование стационарных экспозиций, организацию тематических выставок, как в самой школе,  так и за ее пределами, в том числе в сотрудничестве с другими музеями;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презентации музея в процессе участия в различных смотрах и конкурсах;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 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общественности, а также населения села;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освоение историко-культурной окружающей среды обучающимися путем организации походов, экскурсий по селу, посещения музеев, театров, выставочных залов, памятных мест;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- популяризацию итогов всех направлений своей деятельности через средства массовой информации и Интернет.</w:t>
      </w:r>
    </w:p>
    <w:p w:rsidR="008E439E" w:rsidRPr="008E439E" w:rsidRDefault="008E439E" w:rsidP="008E4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43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8.4. Посещение музея, проведение экскурсий и других мероприятий фиксируется в журнале (книге) посещений музея.</w:t>
      </w:r>
    </w:p>
    <w:p w:rsidR="008E439E" w:rsidRPr="008E439E" w:rsidRDefault="008E439E" w:rsidP="008E4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E" w:rsidRPr="008E439E" w:rsidRDefault="008E439E" w:rsidP="008E4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50" w:rsidRDefault="004F68CA"/>
    <w:sectPr w:rsidR="00DB0B50" w:rsidSect="008E43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D22"/>
    <w:multiLevelType w:val="hybridMultilevel"/>
    <w:tmpl w:val="74A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F"/>
    <w:rsid w:val="000463D3"/>
    <w:rsid w:val="00120858"/>
    <w:rsid w:val="004F68CA"/>
    <w:rsid w:val="0081501F"/>
    <w:rsid w:val="008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4</cp:revision>
  <dcterms:created xsi:type="dcterms:W3CDTF">2023-09-27T15:40:00Z</dcterms:created>
  <dcterms:modified xsi:type="dcterms:W3CDTF">2023-09-27T15:44:00Z</dcterms:modified>
</cp:coreProperties>
</file>